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9C3D99" w:rsidRDefault="009C3D99">
      <w:pPr>
        <w:rPr>
          <w:sz w:val="36"/>
          <w:szCs w:val="36"/>
          <w:lang w:val="en-US"/>
        </w:rPr>
      </w:pPr>
      <w:r w:rsidRPr="009C3D99">
        <w:rPr>
          <w:rStyle w:val="a5"/>
          <w:rFonts w:ascii="Trebuchet MS" w:hAnsi="Trebuchet MS"/>
          <w:sz w:val="36"/>
          <w:szCs w:val="36"/>
        </w:rPr>
        <w:t>PRIMAIRE PEINTURE</w:t>
      </w:r>
    </w:p>
    <w:p w:rsidR="009C3D99" w:rsidRDefault="009C3D9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Primaire peinture 2.5L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ire peinture 2.5L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99" w:rsidRDefault="009C3D99">
      <w:pPr>
        <w:rPr>
          <w:rFonts w:ascii="Trebuchet MS" w:hAnsi="Trebuchet MS"/>
          <w:sz w:val="21"/>
          <w:szCs w:val="21"/>
        </w:rPr>
      </w:pPr>
      <w:r w:rsidRPr="009C3D99">
        <w:rPr>
          <w:rFonts w:ascii="Trebuchet MS" w:hAnsi="Trebuchet MS"/>
          <w:sz w:val="21"/>
          <w:szCs w:val="21"/>
        </w:rPr>
        <w:t> </w:t>
      </w:r>
      <w:r w:rsidRPr="009C3D99">
        <w:rPr>
          <w:rStyle w:val="a5"/>
          <w:rFonts w:ascii="Trebuchet MS" w:hAnsi="Trebuchet MS"/>
          <w:sz w:val="21"/>
          <w:szCs w:val="21"/>
        </w:rPr>
        <w:t>Грунт «PRIMAIRE PEINTURE»</w:t>
      </w:r>
      <w:r w:rsidRPr="009C3D99">
        <w:rPr>
          <w:rStyle w:val="apple-converted-space"/>
          <w:rFonts w:ascii="Trebuchet MS" w:hAnsi="Trebuchet MS"/>
          <w:sz w:val="21"/>
          <w:szCs w:val="21"/>
        </w:rPr>
        <w:t> </w:t>
      </w:r>
      <w:r w:rsidRPr="009C3D99">
        <w:rPr>
          <w:rFonts w:ascii="Trebuchet MS" w:hAnsi="Trebuchet MS"/>
          <w:sz w:val="21"/>
          <w:szCs w:val="21"/>
        </w:rPr>
        <w:br/>
        <w:t>Основа:   АКРИЛОВЫЕ СОПОЛИМЕРЫ</w:t>
      </w:r>
      <w:r w:rsidRPr="009C3D99">
        <w:rPr>
          <w:rStyle w:val="apple-converted-space"/>
          <w:rFonts w:ascii="Trebuchet MS" w:hAnsi="Trebuchet MS"/>
          <w:sz w:val="21"/>
          <w:szCs w:val="21"/>
        </w:rPr>
        <w:t> </w:t>
      </w:r>
      <w:r w:rsidRPr="009C3D99">
        <w:rPr>
          <w:rFonts w:ascii="Trebuchet MS" w:hAnsi="Trebuchet MS"/>
          <w:sz w:val="21"/>
          <w:szCs w:val="21"/>
        </w:rPr>
        <w:br/>
        <w:t>С ДОБАВЛЕНИЕМ ТИТАНА</w:t>
      </w:r>
      <w:r w:rsidRPr="009C3D99">
        <w:rPr>
          <w:rStyle w:val="apple-converted-space"/>
          <w:rFonts w:ascii="Trebuchet MS" w:hAnsi="Trebuchet MS"/>
          <w:sz w:val="21"/>
          <w:szCs w:val="21"/>
        </w:rPr>
        <w:t> </w:t>
      </w:r>
      <w:r w:rsidRPr="009C3D99">
        <w:rPr>
          <w:rFonts w:ascii="Trebuchet MS" w:hAnsi="Trebuchet MS"/>
          <w:sz w:val="21"/>
          <w:szCs w:val="21"/>
        </w:rPr>
        <w:br/>
        <w:t>Фасовка: 2,5л</w:t>
      </w:r>
      <w:r w:rsidRPr="009C3D99">
        <w:rPr>
          <w:rStyle w:val="apple-converted-space"/>
          <w:rFonts w:ascii="Trebuchet MS" w:hAnsi="Trebuchet MS"/>
          <w:sz w:val="21"/>
          <w:szCs w:val="21"/>
        </w:rPr>
        <w:t> </w:t>
      </w:r>
      <w:r w:rsidRPr="009C3D99">
        <w:rPr>
          <w:rFonts w:ascii="Trebuchet MS" w:hAnsi="Trebuchet MS"/>
          <w:sz w:val="21"/>
          <w:szCs w:val="21"/>
        </w:rPr>
        <w:br/>
        <w:t>Расход: 1л на 10м</w:t>
      </w:r>
      <w:r w:rsidR="00207727">
        <w:rPr>
          <w:rFonts w:ascii="Trebuchet MS" w:hAnsi="Trebuchet MS"/>
          <w:sz w:val="21"/>
          <w:szCs w:val="21"/>
        </w:rPr>
        <w:t>2</w:t>
      </w:r>
      <w:r w:rsidRPr="009C3D99">
        <w:rPr>
          <w:rStyle w:val="apple-converted-space"/>
          <w:rFonts w:ascii="Trebuchet MS" w:hAnsi="Trebuchet MS"/>
          <w:sz w:val="21"/>
          <w:szCs w:val="21"/>
        </w:rPr>
        <w:t> </w:t>
      </w:r>
      <w:r w:rsidRPr="009C3D99">
        <w:rPr>
          <w:rFonts w:ascii="Trebuchet MS" w:hAnsi="Trebuchet MS"/>
          <w:sz w:val="21"/>
          <w:szCs w:val="21"/>
        </w:rPr>
        <w:br/>
        <w:t>Время высыхания: 4-6 часов</w:t>
      </w:r>
    </w:p>
    <w:p w:rsidR="00207727" w:rsidRDefault="00207727" w:rsidP="00207727">
      <w:pPr>
        <w:pStyle w:val="a6"/>
        <w:spacing w:before="0" w:beforeAutospacing="0" w:after="0" w:afterAutospacing="0" w:line="270" w:lineRule="atLeast"/>
        <w:jc w:val="both"/>
        <w:rPr>
          <w:rFonts w:ascii="Arial" w:hAnsi="Arial" w:cs="Arial"/>
          <w:color w:val="363636"/>
          <w:shd w:val="clear" w:color="auto" w:fill="FFFFFF"/>
        </w:rPr>
      </w:pPr>
      <w:r>
        <w:rPr>
          <w:rStyle w:val="a5"/>
          <w:rFonts w:ascii="Trebuchet MS" w:hAnsi="Trebuchet MS"/>
        </w:rPr>
        <w:t xml:space="preserve">Описание: </w:t>
      </w:r>
      <w:r>
        <w:rPr>
          <w:rStyle w:val="a5"/>
          <w:rFonts w:ascii="Trebuchet MS" w:hAnsi="Trebuchet MS"/>
          <w:b w:val="0"/>
        </w:rPr>
        <w:t xml:space="preserve">специальный грунт на акриловой основе, </w:t>
      </w:r>
      <w:r w:rsidRPr="00207727">
        <w:rPr>
          <w:rFonts w:ascii="Arial" w:hAnsi="Arial" w:cs="Arial"/>
          <w:color w:val="363636"/>
          <w:shd w:val="clear" w:color="auto" w:fill="FFFFFF"/>
        </w:rPr>
        <w:t xml:space="preserve">используется в качестве основы для нанесения </w:t>
      </w:r>
      <w:r w:rsidR="009068D7">
        <w:rPr>
          <w:rFonts w:ascii="Arial" w:hAnsi="Arial" w:cs="Arial"/>
          <w:color w:val="363636"/>
          <w:shd w:val="clear" w:color="auto" w:fill="FFFFFF"/>
        </w:rPr>
        <w:t xml:space="preserve">тонких </w:t>
      </w:r>
      <w:r>
        <w:rPr>
          <w:rFonts w:ascii="Arial" w:hAnsi="Arial" w:cs="Arial"/>
          <w:color w:val="363636"/>
          <w:shd w:val="clear" w:color="auto" w:fill="FFFFFF"/>
        </w:rPr>
        <w:t xml:space="preserve">рельефных и гладких </w:t>
      </w:r>
      <w:r w:rsidRPr="00207727">
        <w:rPr>
          <w:rFonts w:ascii="Arial" w:hAnsi="Arial" w:cs="Arial"/>
          <w:color w:val="363636"/>
          <w:shd w:val="clear" w:color="auto" w:fill="FFFFFF"/>
        </w:rPr>
        <w:t>декоративных штукатурок и фактурных красок.</w:t>
      </w:r>
    </w:p>
    <w:p w:rsidR="00665651" w:rsidRPr="00207727" w:rsidRDefault="00665651" w:rsidP="00207727">
      <w:pPr>
        <w:pStyle w:val="a6"/>
        <w:spacing w:before="0" w:beforeAutospacing="0" w:after="0" w:afterAutospacing="0" w:line="270" w:lineRule="atLeast"/>
        <w:jc w:val="both"/>
        <w:rPr>
          <w:rStyle w:val="a5"/>
          <w:rFonts w:ascii="Trebuchet MS" w:hAnsi="Trebuchet MS"/>
          <w:b w:val="0"/>
        </w:rPr>
      </w:pPr>
    </w:p>
    <w:p w:rsidR="00207727" w:rsidRPr="00207727" w:rsidRDefault="00207727">
      <w:pPr>
        <w:rPr>
          <w:rFonts w:ascii="Arial" w:hAnsi="Arial" w:cs="Arial"/>
          <w:sz w:val="24"/>
          <w:szCs w:val="24"/>
        </w:rPr>
      </w:pPr>
      <w:r w:rsidRPr="00207727">
        <w:rPr>
          <w:rFonts w:ascii="Arial" w:hAnsi="Arial" w:cs="Arial"/>
          <w:sz w:val="24"/>
          <w:szCs w:val="24"/>
        </w:rPr>
        <w:t>Применение согласно спецификации основного декоративного покрытия.</w:t>
      </w:r>
    </w:p>
    <w:p w:rsidR="00207727" w:rsidRPr="00207727" w:rsidRDefault="00207727">
      <w:pPr>
        <w:rPr>
          <w:rFonts w:ascii="Arial" w:hAnsi="Arial" w:cs="Arial"/>
          <w:sz w:val="24"/>
          <w:szCs w:val="24"/>
        </w:rPr>
      </w:pPr>
    </w:p>
    <w:sectPr w:rsidR="00207727" w:rsidRPr="00207727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D99"/>
    <w:rsid w:val="0012290B"/>
    <w:rsid w:val="00170D32"/>
    <w:rsid w:val="001C2C88"/>
    <w:rsid w:val="00207727"/>
    <w:rsid w:val="004C2073"/>
    <w:rsid w:val="00665651"/>
    <w:rsid w:val="009068D7"/>
    <w:rsid w:val="009C3D99"/>
    <w:rsid w:val="00CE420C"/>
    <w:rsid w:val="00D5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D9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C3D99"/>
    <w:rPr>
      <w:b/>
      <w:bCs/>
    </w:rPr>
  </w:style>
  <w:style w:type="character" w:customStyle="1" w:styleId="apple-converted-space">
    <w:name w:val="apple-converted-space"/>
    <w:basedOn w:val="a0"/>
    <w:rsid w:val="009C3D99"/>
  </w:style>
  <w:style w:type="paragraph" w:styleId="a6">
    <w:name w:val="Normal (Web)"/>
    <w:basedOn w:val="a"/>
    <w:uiPriority w:val="99"/>
    <w:semiHidden/>
    <w:unhideWhenUsed/>
    <w:rsid w:val="0020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2014-11-12T11:01:00Z</dcterms:created>
  <dcterms:modified xsi:type="dcterms:W3CDTF">2014-11-12T13:02:00Z</dcterms:modified>
</cp:coreProperties>
</file>