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A0" w:rsidRPr="005B00A0" w:rsidRDefault="005B00A0" w:rsidP="005B00A0">
      <w:pPr>
        <w:pStyle w:val="1"/>
        <w:spacing w:before="0" w:after="313"/>
        <w:rPr>
          <w:rFonts w:ascii="Arial" w:hAnsi="Arial" w:cs="Arial"/>
          <w:bCs w:val="0"/>
          <w:color w:val="auto"/>
          <w:sz w:val="32"/>
          <w:szCs w:val="32"/>
        </w:rPr>
      </w:pPr>
      <w:r w:rsidRPr="005B00A0">
        <w:rPr>
          <w:rFonts w:ascii="Arial" w:hAnsi="Arial" w:cs="Arial"/>
          <w:bCs w:val="0"/>
          <w:color w:val="auto"/>
          <w:sz w:val="32"/>
          <w:szCs w:val="32"/>
        </w:rPr>
        <w:t>Jazz medio</w:t>
      </w:r>
    </w:p>
    <w:p w:rsidR="009B33CD" w:rsidRPr="005B00A0" w:rsidRDefault="009B33CD" w:rsidP="005B00A0">
      <w:pPr>
        <w:spacing w:after="0" w:line="140" w:lineRule="atLeast"/>
        <w:outlineLvl w:val="1"/>
        <w:rPr>
          <w:rFonts w:ascii="Trebuchet MS" w:eastAsia="Times New Roman" w:hAnsi="Trebuchet MS" w:cs="Arial"/>
          <w:sz w:val="28"/>
          <w:szCs w:val="28"/>
        </w:rPr>
      </w:pPr>
      <w:r w:rsidRPr="005B00A0">
        <w:rPr>
          <w:rFonts w:ascii="Trebuchet MS" w:eastAsia="Times New Roman" w:hAnsi="Trebuchet MS" w:cs="Arial"/>
          <w:sz w:val="28"/>
          <w:szCs w:val="28"/>
        </w:rPr>
        <w:t>Применение</w:t>
      </w:r>
    </w:p>
    <w:p w:rsidR="009B33CD" w:rsidRDefault="009B33CD" w:rsidP="005B00A0">
      <w:pPr>
        <w:spacing w:after="0" w:line="140" w:lineRule="atLeast"/>
        <w:rPr>
          <w:rFonts w:ascii="Arial" w:eastAsia="Times New Roman" w:hAnsi="Arial" w:cs="Arial"/>
          <w:sz w:val="20"/>
          <w:szCs w:val="20"/>
        </w:rPr>
      </w:pPr>
      <w:r w:rsidRPr="005B00A0">
        <w:rPr>
          <w:rFonts w:ascii="Arial" w:eastAsia="Times New Roman" w:hAnsi="Arial" w:cs="Arial"/>
          <w:sz w:val="20"/>
          <w:szCs w:val="20"/>
        </w:rPr>
        <w:t>Минеральный отделочный материал, наносимый шпателем, самополирующаяся, «дышащая». Особенности компонентов материала вместе с техникой нанесения позволяют получать элегантные и изысканные декоративные покрытия на внутренних стенах или отдельных архитектурных деталях. Он является базой для получения оттенков по СИСТЕМЕ COLORMAKER на основе оксидов.</w:t>
      </w:r>
    </w:p>
    <w:p w:rsidR="005B00A0" w:rsidRPr="005B00A0" w:rsidRDefault="005B00A0" w:rsidP="005B00A0">
      <w:pPr>
        <w:spacing w:after="0" w:line="140" w:lineRule="atLeast"/>
        <w:rPr>
          <w:rFonts w:ascii="Arial" w:eastAsia="Times New Roman" w:hAnsi="Arial" w:cs="Arial"/>
          <w:sz w:val="20"/>
          <w:szCs w:val="20"/>
        </w:rPr>
      </w:pPr>
    </w:p>
    <w:p w:rsidR="009B33CD" w:rsidRPr="005B00A0" w:rsidRDefault="009B33CD" w:rsidP="005B00A0">
      <w:pPr>
        <w:spacing w:after="0" w:line="140" w:lineRule="atLeast"/>
        <w:outlineLvl w:val="1"/>
        <w:rPr>
          <w:rFonts w:ascii="Trebuchet MS" w:eastAsia="Times New Roman" w:hAnsi="Trebuchet MS" w:cs="Arial"/>
          <w:sz w:val="28"/>
          <w:szCs w:val="28"/>
        </w:rPr>
      </w:pPr>
      <w:r w:rsidRPr="005B00A0">
        <w:rPr>
          <w:rFonts w:ascii="Trebuchet MS" w:eastAsia="Times New Roman" w:hAnsi="Trebuchet MS" w:cs="Arial"/>
          <w:sz w:val="28"/>
          <w:szCs w:val="28"/>
        </w:rPr>
        <w:t>Общие характеристики</w:t>
      </w:r>
    </w:p>
    <w:p w:rsidR="009B33CD" w:rsidRPr="005B00A0" w:rsidRDefault="009B33CD" w:rsidP="005B00A0">
      <w:pPr>
        <w:spacing w:after="0" w:line="140" w:lineRule="atLeast"/>
        <w:rPr>
          <w:rFonts w:ascii="Arial" w:eastAsia="Times New Roman" w:hAnsi="Arial" w:cs="Arial"/>
          <w:sz w:val="20"/>
          <w:szCs w:val="20"/>
        </w:rPr>
      </w:pPr>
      <w:r w:rsidRPr="005B00A0">
        <w:rPr>
          <w:rFonts w:ascii="Arial" w:eastAsia="Times New Roman" w:hAnsi="Arial" w:cs="Arial"/>
          <w:sz w:val="20"/>
          <w:szCs w:val="20"/>
        </w:rPr>
        <w:t>Пастообразный материал мягкой консистенции на основе известкового молока.</w:t>
      </w:r>
    </w:p>
    <w:p w:rsidR="009B33CD" w:rsidRPr="005B00A0" w:rsidRDefault="009B33CD" w:rsidP="005B00A0">
      <w:pPr>
        <w:spacing w:after="0" w:line="140" w:lineRule="atLeast"/>
        <w:rPr>
          <w:rFonts w:ascii="Arial" w:eastAsia="Times New Roman" w:hAnsi="Arial" w:cs="Arial"/>
          <w:sz w:val="20"/>
          <w:szCs w:val="20"/>
        </w:rPr>
      </w:pPr>
      <w:r w:rsidRPr="005B00A0">
        <w:rPr>
          <w:rFonts w:ascii="Arial" w:eastAsia="Times New Roman" w:hAnsi="Arial" w:cs="Arial"/>
          <w:sz w:val="20"/>
          <w:szCs w:val="20"/>
        </w:rPr>
        <w:t>После нанесения обладает следующими характеристиками:</w:t>
      </w:r>
    </w:p>
    <w:p w:rsidR="009B33CD" w:rsidRPr="005B00A0" w:rsidRDefault="009B33CD" w:rsidP="005B00A0">
      <w:pPr>
        <w:numPr>
          <w:ilvl w:val="0"/>
          <w:numId w:val="2"/>
        </w:numPr>
        <w:spacing w:after="0" w:line="14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5B00A0">
        <w:rPr>
          <w:rFonts w:ascii="Arial" w:eastAsia="Times New Roman" w:hAnsi="Arial" w:cs="Arial"/>
          <w:sz w:val="20"/>
          <w:szCs w:val="20"/>
        </w:rPr>
        <w:t>прекрасное сцепление с поверхностью;</w:t>
      </w:r>
    </w:p>
    <w:p w:rsidR="009B33CD" w:rsidRPr="005B00A0" w:rsidRDefault="009B33CD" w:rsidP="005B00A0">
      <w:pPr>
        <w:numPr>
          <w:ilvl w:val="0"/>
          <w:numId w:val="2"/>
        </w:numPr>
        <w:spacing w:after="0" w:line="14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5B00A0">
        <w:rPr>
          <w:rFonts w:ascii="Arial" w:eastAsia="Times New Roman" w:hAnsi="Arial" w:cs="Arial"/>
          <w:sz w:val="20"/>
          <w:szCs w:val="20"/>
        </w:rPr>
        <w:t>транспирация;</w:t>
      </w:r>
    </w:p>
    <w:p w:rsidR="009B33CD" w:rsidRDefault="009B33CD" w:rsidP="005B00A0">
      <w:pPr>
        <w:numPr>
          <w:ilvl w:val="0"/>
          <w:numId w:val="2"/>
        </w:numPr>
        <w:spacing w:after="0" w:line="14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5B00A0">
        <w:rPr>
          <w:rFonts w:ascii="Arial" w:eastAsia="Times New Roman" w:hAnsi="Arial" w:cs="Arial"/>
          <w:sz w:val="20"/>
          <w:szCs w:val="20"/>
        </w:rPr>
        <w:t>не выделяет неприятных запахов.</w:t>
      </w:r>
    </w:p>
    <w:p w:rsidR="005B00A0" w:rsidRPr="005B00A0" w:rsidRDefault="005B00A0" w:rsidP="005B00A0">
      <w:pPr>
        <w:spacing w:after="0" w:line="140" w:lineRule="atLeast"/>
        <w:rPr>
          <w:rFonts w:ascii="Arial" w:eastAsia="Times New Roman" w:hAnsi="Arial" w:cs="Arial"/>
          <w:sz w:val="20"/>
          <w:szCs w:val="20"/>
        </w:rPr>
      </w:pPr>
    </w:p>
    <w:p w:rsidR="009B33CD" w:rsidRPr="005B00A0" w:rsidRDefault="009B33CD" w:rsidP="005B00A0">
      <w:pPr>
        <w:spacing w:after="0" w:line="180" w:lineRule="atLeast"/>
        <w:outlineLvl w:val="1"/>
        <w:rPr>
          <w:rFonts w:ascii="Trebuchet MS" w:eastAsia="Times New Roman" w:hAnsi="Trebuchet MS" w:cs="Arial"/>
          <w:sz w:val="28"/>
          <w:szCs w:val="28"/>
        </w:rPr>
      </w:pPr>
      <w:r w:rsidRPr="005B00A0">
        <w:rPr>
          <w:rFonts w:ascii="Trebuchet MS" w:eastAsia="Times New Roman" w:hAnsi="Trebuchet MS" w:cs="Arial"/>
          <w:sz w:val="28"/>
          <w:szCs w:val="28"/>
        </w:rPr>
        <w:t>Технические характеристики</w:t>
      </w:r>
    </w:p>
    <w:p w:rsidR="009B33CD" w:rsidRPr="005B00A0" w:rsidRDefault="009B33CD" w:rsidP="005B00A0">
      <w:pPr>
        <w:spacing w:after="0" w:line="180" w:lineRule="atLeast"/>
        <w:rPr>
          <w:rFonts w:ascii="Arial" w:eastAsia="Times New Roman" w:hAnsi="Arial" w:cs="Arial"/>
          <w:sz w:val="20"/>
          <w:szCs w:val="20"/>
        </w:rPr>
      </w:pPr>
      <w:r w:rsidRPr="005B00A0">
        <w:rPr>
          <w:rFonts w:ascii="Arial" w:eastAsia="Times New Roman" w:hAnsi="Arial" w:cs="Arial"/>
          <w:sz w:val="20"/>
          <w:szCs w:val="20"/>
        </w:rPr>
        <w:t>(данные, полученные при 20°С)</w:t>
      </w:r>
    </w:p>
    <w:p w:rsidR="009B33CD" w:rsidRPr="005B00A0" w:rsidRDefault="009B33CD" w:rsidP="005B00A0">
      <w:pPr>
        <w:spacing w:after="0" w:line="180" w:lineRule="atLeast"/>
        <w:rPr>
          <w:rFonts w:ascii="Arial" w:eastAsia="Times New Roman" w:hAnsi="Arial" w:cs="Arial"/>
          <w:sz w:val="20"/>
          <w:szCs w:val="20"/>
        </w:rPr>
      </w:pPr>
      <w:r w:rsidRPr="005B00A0">
        <w:rPr>
          <w:rFonts w:ascii="Arial" w:eastAsia="Times New Roman" w:hAnsi="Arial" w:cs="Arial"/>
          <w:sz w:val="20"/>
          <w:szCs w:val="20"/>
        </w:rPr>
        <w:t>Упаковка кг(л): 23,5</w:t>
      </w:r>
    </w:p>
    <w:p w:rsidR="009B33CD" w:rsidRPr="005B00A0" w:rsidRDefault="009B33CD" w:rsidP="005B00A0">
      <w:pPr>
        <w:spacing w:after="0" w:line="180" w:lineRule="atLeast"/>
        <w:rPr>
          <w:rFonts w:ascii="Arial" w:eastAsia="Times New Roman" w:hAnsi="Arial" w:cs="Arial"/>
          <w:sz w:val="20"/>
          <w:szCs w:val="20"/>
        </w:rPr>
      </w:pPr>
      <w:r w:rsidRPr="005B00A0">
        <w:rPr>
          <w:rFonts w:ascii="Arial" w:eastAsia="Times New Roman" w:hAnsi="Arial" w:cs="Arial"/>
          <w:sz w:val="20"/>
          <w:szCs w:val="20"/>
        </w:rPr>
        <w:t>Расход кг(л)/кв.м: 1-2кг/</w:t>
      </w:r>
      <w:r w:rsidRPr="005B00A0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5B00A0">
        <w:rPr>
          <w:rFonts w:ascii="Arial" w:eastAsia="Times New Roman" w:hAnsi="Arial" w:cs="Arial"/>
          <w:sz w:val="20"/>
          <w:szCs w:val="20"/>
        </w:rPr>
        <w:t>м2</w:t>
      </w:r>
    </w:p>
    <w:tbl>
      <w:tblPr>
        <w:tblW w:w="86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9"/>
        <w:gridCol w:w="703"/>
        <w:gridCol w:w="4905"/>
      </w:tblGrid>
      <w:tr w:rsidR="009B33CD" w:rsidRPr="005B00A0" w:rsidTr="009B33CD">
        <w:trPr>
          <w:jc w:val="center"/>
        </w:trPr>
        <w:tc>
          <w:tcPr>
            <w:tcW w:w="17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Удельный вес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sz w:val="20"/>
                <w:szCs w:val="20"/>
              </w:rPr>
              <w:t>кг/л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sz w:val="20"/>
                <w:szCs w:val="20"/>
              </w:rPr>
              <w:t>1,72 ± 0,05</w:t>
            </w:r>
          </w:p>
        </w:tc>
      </w:tr>
      <w:tr w:rsidR="009B33CD" w:rsidRPr="005B00A0" w:rsidTr="009B33CD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Сухой остаток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sz w:val="20"/>
                <w:szCs w:val="20"/>
              </w:rPr>
              <w:t>73 ± 2</w:t>
            </w:r>
          </w:p>
        </w:tc>
      </w:tr>
      <w:tr w:rsidR="009B33CD" w:rsidRPr="005B00A0" w:rsidTr="009B33CD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Внешний вид поверхностной пленки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sz w:val="20"/>
                <w:szCs w:val="20"/>
              </w:rPr>
              <w:t>глянец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sz w:val="20"/>
                <w:szCs w:val="20"/>
              </w:rPr>
              <w:t>блестящий</w:t>
            </w:r>
          </w:p>
        </w:tc>
      </w:tr>
      <w:tr w:rsidR="009B33CD" w:rsidRPr="005B00A0" w:rsidTr="009B33CD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Расход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sz w:val="20"/>
                <w:szCs w:val="20"/>
              </w:rPr>
              <w:t>м2/л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sz w:val="20"/>
                <w:szCs w:val="20"/>
              </w:rPr>
              <w:t>1,2 – 1,4</w:t>
            </w:r>
          </w:p>
        </w:tc>
      </w:tr>
      <w:tr w:rsidR="009B33CD" w:rsidRPr="005B00A0" w:rsidTr="009B33CD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Растворитель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готов к применению. При необходимости можно разбавить небольшими порциями воды.</w:t>
            </w:r>
          </w:p>
        </w:tc>
      </w:tr>
      <w:tr w:rsidR="009B33CD" w:rsidRPr="005B00A0" w:rsidTr="009B33CD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Высыхание «до отлипа»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B33CD" w:rsidRPr="005B00A0" w:rsidTr="009B33CD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Высыхание на всю глубину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B33CD" w:rsidRPr="005B00A0" w:rsidTr="009B33CD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Готовность к повторной окраске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sz w:val="20"/>
                <w:szCs w:val="20"/>
              </w:rPr>
              <w:t>6-8</w:t>
            </w:r>
          </w:p>
        </w:tc>
      </w:tr>
      <w:tr w:rsidR="009B33CD" w:rsidRPr="005B00A0" w:rsidTr="009B33CD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Готовность к ошкуриванию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33CD" w:rsidRPr="005B00A0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0A0">
              <w:rPr>
                <w:rFonts w:ascii="Times New Roman" w:eastAsia="Times New Roman" w:hAnsi="Times New Roman" w:cs="Times New Roman"/>
                <w:sz w:val="20"/>
                <w:szCs w:val="20"/>
              </w:rPr>
              <w:t>6-8</w:t>
            </w:r>
          </w:p>
        </w:tc>
      </w:tr>
    </w:tbl>
    <w:p w:rsidR="009B33CD" w:rsidRPr="005B00A0" w:rsidRDefault="009B33CD" w:rsidP="009B33CD">
      <w:pPr>
        <w:spacing w:before="199" w:after="199" w:line="250" w:lineRule="atLeast"/>
        <w:outlineLvl w:val="1"/>
        <w:rPr>
          <w:rFonts w:ascii="Trebuchet MS" w:eastAsia="Times New Roman" w:hAnsi="Trebuchet MS" w:cs="Arial"/>
          <w:sz w:val="28"/>
          <w:szCs w:val="28"/>
        </w:rPr>
      </w:pPr>
      <w:r w:rsidRPr="005B00A0">
        <w:rPr>
          <w:rFonts w:ascii="Trebuchet MS" w:eastAsia="Times New Roman" w:hAnsi="Trebuchet MS" w:cs="Arial"/>
          <w:sz w:val="28"/>
          <w:szCs w:val="28"/>
        </w:rPr>
        <w:t>Способ нанесения</w:t>
      </w:r>
    </w:p>
    <w:p w:rsidR="009B33CD" w:rsidRPr="005B00A0" w:rsidRDefault="009B33CD" w:rsidP="009B33CD">
      <w:pPr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B00A0">
        <w:rPr>
          <w:rFonts w:ascii="Arial" w:eastAsia="Times New Roman" w:hAnsi="Arial" w:cs="Arial"/>
          <w:sz w:val="20"/>
          <w:szCs w:val="20"/>
        </w:rPr>
        <w:t>На должным образом подготовленную поверхность:</w:t>
      </w:r>
    </w:p>
    <w:p w:rsidR="009B33CD" w:rsidRPr="005B00A0" w:rsidRDefault="009B33CD" w:rsidP="009B33CD">
      <w:pPr>
        <w:numPr>
          <w:ilvl w:val="0"/>
          <w:numId w:val="3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5B00A0">
        <w:rPr>
          <w:rFonts w:ascii="Arial" w:eastAsia="Times New Roman" w:hAnsi="Arial" w:cs="Arial"/>
          <w:sz w:val="20"/>
          <w:szCs w:val="20"/>
        </w:rPr>
        <w:t>Нанести ДЖАЗ шпателем из нержавеющей стали равномерным и плотным образом. Убрать излишки материала. Повторить нанесение до получения ровной поверхности.</w:t>
      </w:r>
    </w:p>
    <w:p w:rsidR="009B33CD" w:rsidRPr="005B00A0" w:rsidRDefault="009B33CD" w:rsidP="009B33CD">
      <w:pPr>
        <w:numPr>
          <w:ilvl w:val="0"/>
          <w:numId w:val="3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5B00A0">
        <w:rPr>
          <w:rFonts w:ascii="Arial" w:eastAsia="Times New Roman" w:hAnsi="Arial" w:cs="Arial"/>
          <w:sz w:val="20"/>
          <w:szCs w:val="20"/>
        </w:rPr>
        <w:t>Через 12 часов шпателем из нержавеющей стали положить финишный слой.</w:t>
      </w:r>
    </w:p>
    <w:p w:rsidR="009B33CD" w:rsidRPr="005B00A0" w:rsidRDefault="009B33CD" w:rsidP="009B33CD">
      <w:pPr>
        <w:numPr>
          <w:ilvl w:val="0"/>
          <w:numId w:val="3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5B00A0">
        <w:rPr>
          <w:rFonts w:ascii="Arial" w:eastAsia="Times New Roman" w:hAnsi="Arial" w:cs="Arial"/>
          <w:sz w:val="20"/>
          <w:szCs w:val="20"/>
        </w:rPr>
        <w:t>Ближе к концу высыхания энергичными движениями шпателем отполировать поверхность.</w:t>
      </w:r>
    </w:p>
    <w:p w:rsidR="009B33CD" w:rsidRPr="005B00A0" w:rsidRDefault="009B33CD" w:rsidP="009B33CD">
      <w:pPr>
        <w:spacing w:before="199" w:after="199" w:line="250" w:lineRule="atLeast"/>
        <w:outlineLvl w:val="1"/>
        <w:rPr>
          <w:rFonts w:ascii="Trebuchet MS" w:eastAsia="Times New Roman" w:hAnsi="Trebuchet MS" w:cs="Arial"/>
          <w:sz w:val="28"/>
          <w:szCs w:val="28"/>
        </w:rPr>
      </w:pPr>
      <w:r w:rsidRPr="005B00A0">
        <w:rPr>
          <w:rFonts w:ascii="Trebuchet MS" w:eastAsia="Times New Roman" w:hAnsi="Trebuchet MS" w:cs="Arial"/>
          <w:sz w:val="28"/>
          <w:szCs w:val="28"/>
        </w:rPr>
        <w:t>Подготовка поверхности</w:t>
      </w:r>
    </w:p>
    <w:p w:rsidR="009B33CD" w:rsidRPr="005B00A0" w:rsidRDefault="009B33CD" w:rsidP="009B33CD">
      <w:pPr>
        <w:numPr>
          <w:ilvl w:val="0"/>
          <w:numId w:val="4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5B00A0">
        <w:rPr>
          <w:rFonts w:ascii="Arial" w:eastAsia="Times New Roman" w:hAnsi="Arial" w:cs="Arial"/>
          <w:sz w:val="20"/>
          <w:szCs w:val="20"/>
        </w:rPr>
        <w:t>Новую штукатурку, выдержанную не менее 30 дней, аккуратно зачистить, после чего нанести один слой грунтовки для декоративных покрытий.</w:t>
      </w:r>
    </w:p>
    <w:p w:rsidR="009B33CD" w:rsidRPr="005B00A0" w:rsidRDefault="009B33CD" w:rsidP="009B33CD">
      <w:pPr>
        <w:numPr>
          <w:ilvl w:val="0"/>
          <w:numId w:val="4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5B00A0">
        <w:rPr>
          <w:rFonts w:ascii="Arial" w:eastAsia="Times New Roman" w:hAnsi="Arial" w:cs="Arial"/>
          <w:sz w:val="20"/>
          <w:szCs w:val="20"/>
        </w:rPr>
        <w:t>На старой или уже окрашенной штукатурке удалить все отслаивающиеся и плохо держащиеся участки механически или с помощью жидкости для удаления краски. Аккуратно зачистить поверхность и нанести один слой скрепляющего раствора SILOFIX WHITE и один слой грунтовки для декоративных покрытий.</w:t>
      </w:r>
    </w:p>
    <w:p w:rsidR="009B33CD" w:rsidRDefault="009B33CD" w:rsidP="009B33CD">
      <w:pPr>
        <w:numPr>
          <w:ilvl w:val="0"/>
          <w:numId w:val="4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5B00A0">
        <w:rPr>
          <w:rFonts w:ascii="Arial" w:eastAsia="Times New Roman" w:hAnsi="Arial" w:cs="Arial"/>
          <w:sz w:val="20"/>
          <w:szCs w:val="20"/>
        </w:rPr>
        <w:t>При нанесении на гипсокартон аккуратно зачистить поверхность, нанести один слой TITANCRIL, после чего – один слой грунтовки для декоративных покрытий.</w:t>
      </w:r>
    </w:p>
    <w:p w:rsidR="005B00A0" w:rsidRPr="005B00A0" w:rsidRDefault="005B00A0" w:rsidP="005B00A0">
      <w:pPr>
        <w:spacing w:after="0" w:line="250" w:lineRule="atLeast"/>
        <w:rPr>
          <w:rFonts w:ascii="Arial" w:eastAsia="Times New Roman" w:hAnsi="Arial" w:cs="Arial"/>
          <w:sz w:val="20"/>
          <w:szCs w:val="20"/>
        </w:rPr>
      </w:pPr>
    </w:p>
    <w:p w:rsidR="009B33CD" w:rsidRPr="005B00A0" w:rsidRDefault="009B33CD" w:rsidP="005B00A0">
      <w:pPr>
        <w:spacing w:after="0" w:line="180" w:lineRule="atLeast"/>
        <w:rPr>
          <w:rFonts w:ascii="Arial" w:eastAsia="Times New Roman" w:hAnsi="Arial" w:cs="Arial"/>
          <w:sz w:val="20"/>
          <w:szCs w:val="20"/>
        </w:rPr>
      </w:pPr>
      <w:r w:rsidRPr="005B00A0">
        <w:rPr>
          <w:rFonts w:ascii="Arial" w:eastAsia="Times New Roman" w:hAnsi="Arial" w:cs="Arial"/>
          <w:sz w:val="20"/>
          <w:szCs w:val="20"/>
        </w:rPr>
        <w:t>Продукт следует хранить и наносить при температуре выше 5° C.</w:t>
      </w:r>
    </w:p>
    <w:p w:rsidR="009B33CD" w:rsidRPr="005B00A0" w:rsidRDefault="009B33CD" w:rsidP="005B00A0">
      <w:pPr>
        <w:spacing w:after="0" w:line="180" w:lineRule="atLeast"/>
        <w:rPr>
          <w:rFonts w:ascii="Arial" w:eastAsia="Times New Roman" w:hAnsi="Arial" w:cs="Arial"/>
          <w:sz w:val="20"/>
          <w:szCs w:val="20"/>
        </w:rPr>
      </w:pPr>
      <w:r w:rsidRPr="005B00A0">
        <w:rPr>
          <w:rFonts w:ascii="Arial" w:eastAsia="Times New Roman" w:hAnsi="Arial" w:cs="Arial"/>
          <w:sz w:val="20"/>
          <w:szCs w:val="20"/>
        </w:rPr>
        <w:t>Промывать инструмент водой сразу поле работы.</w:t>
      </w:r>
    </w:p>
    <w:p w:rsidR="006C1137" w:rsidRPr="005B00A0" w:rsidRDefault="009B33CD" w:rsidP="005B00A0">
      <w:pPr>
        <w:spacing w:after="0" w:line="180" w:lineRule="atLeast"/>
      </w:pPr>
      <w:r w:rsidRPr="005B00A0">
        <w:rPr>
          <w:rFonts w:ascii="Arial" w:eastAsia="Times New Roman" w:hAnsi="Arial" w:cs="Arial"/>
          <w:sz w:val="20"/>
          <w:szCs w:val="20"/>
        </w:rPr>
        <w:t>Затвердевшие капли материала можно удалить с помощью растворителя Diluente Nitro.</w:t>
      </w:r>
    </w:p>
    <w:sectPr w:rsidR="006C1137" w:rsidRPr="005B00A0" w:rsidSect="009B3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DFC" w:rsidRDefault="00371DFC" w:rsidP="009B33CD">
      <w:pPr>
        <w:spacing w:after="0" w:line="240" w:lineRule="auto"/>
      </w:pPr>
      <w:r>
        <w:separator/>
      </w:r>
    </w:p>
  </w:endnote>
  <w:endnote w:type="continuationSeparator" w:id="1">
    <w:p w:rsidR="00371DFC" w:rsidRDefault="00371DFC" w:rsidP="009B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CD" w:rsidRDefault="009B33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CD" w:rsidRDefault="009B33C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CD" w:rsidRDefault="009B33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DFC" w:rsidRDefault="00371DFC" w:rsidP="009B33CD">
      <w:pPr>
        <w:spacing w:after="0" w:line="240" w:lineRule="auto"/>
      </w:pPr>
      <w:r>
        <w:separator/>
      </w:r>
    </w:p>
  </w:footnote>
  <w:footnote w:type="continuationSeparator" w:id="1">
    <w:p w:rsidR="00371DFC" w:rsidRDefault="00371DFC" w:rsidP="009B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CD" w:rsidRDefault="009B33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CD" w:rsidRDefault="009B33C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CD" w:rsidRDefault="009B33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186"/>
    <w:multiLevelType w:val="multilevel"/>
    <w:tmpl w:val="C70C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F760E"/>
    <w:multiLevelType w:val="multilevel"/>
    <w:tmpl w:val="9B12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64A47"/>
    <w:multiLevelType w:val="multilevel"/>
    <w:tmpl w:val="AE7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A22DD"/>
    <w:multiLevelType w:val="multilevel"/>
    <w:tmpl w:val="46D6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33CD"/>
    <w:rsid w:val="00371DFC"/>
    <w:rsid w:val="0048274F"/>
    <w:rsid w:val="005B00A0"/>
    <w:rsid w:val="006C1137"/>
    <w:rsid w:val="009B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4F"/>
  </w:style>
  <w:style w:type="paragraph" w:styleId="1">
    <w:name w:val="heading 1"/>
    <w:basedOn w:val="a"/>
    <w:next w:val="a"/>
    <w:link w:val="10"/>
    <w:uiPriority w:val="9"/>
    <w:qFormat/>
    <w:rsid w:val="005B0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3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3C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B33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33C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B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33CD"/>
  </w:style>
  <w:style w:type="paragraph" w:styleId="a8">
    <w:name w:val="footer"/>
    <w:basedOn w:val="a"/>
    <w:link w:val="a9"/>
    <w:uiPriority w:val="99"/>
    <w:semiHidden/>
    <w:unhideWhenUsed/>
    <w:rsid w:val="009B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33CD"/>
  </w:style>
  <w:style w:type="character" w:customStyle="1" w:styleId="10">
    <w:name w:val="Заголовок 1 Знак"/>
    <w:basedOn w:val="a0"/>
    <w:link w:val="1"/>
    <w:uiPriority w:val="9"/>
    <w:rsid w:val="005B0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AFAFAF"/>
            <w:right w:val="none" w:sz="0" w:space="0" w:color="auto"/>
          </w:divBdr>
          <w:divsChild>
            <w:div w:id="2710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Akkras</dc:creator>
  <cp:keywords/>
  <dc:description/>
  <cp:lastModifiedBy>Akkras</cp:lastModifiedBy>
  <cp:revision>3</cp:revision>
  <dcterms:created xsi:type="dcterms:W3CDTF">2014-11-15T06:11:00Z</dcterms:created>
  <dcterms:modified xsi:type="dcterms:W3CDTF">2014-11-15T06:17:00Z</dcterms:modified>
</cp:coreProperties>
</file>