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57" w:rsidRPr="00386757" w:rsidRDefault="00386757" w:rsidP="00386757">
      <w:pPr>
        <w:spacing w:after="313" w:line="240" w:lineRule="auto"/>
        <w:outlineLvl w:val="0"/>
        <w:rPr>
          <w:rFonts w:ascii="Trebuchet MS" w:eastAsia="Times New Roman" w:hAnsi="Trebuchet MS" w:cs="Times New Roman"/>
          <w:kern w:val="36"/>
          <w:sz w:val="30"/>
          <w:szCs w:val="30"/>
        </w:rPr>
      </w:pPr>
      <w:proofErr w:type="spellStart"/>
      <w:r w:rsidRPr="00386757">
        <w:rPr>
          <w:rFonts w:ascii="Trebuchet MS" w:eastAsia="Times New Roman" w:hAnsi="Trebuchet MS" w:cs="Times New Roman"/>
          <w:kern w:val="36"/>
          <w:sz w:val="30"/>
          <w:szCs w:val="30"/>
        </w:rPr>
        <w:t>Universale</w:t>
      </w:r>
      <w:proofErr w:type="spellEnd"/>
      <w:r w:rsidRPr="00386757">
        <w:rPr>
          <w:rFonts w:ascii="Trebuchet MS" w:eastAsia="Times New Roman" w:hAnsi="Trebuchet MS" w:cs="Times New Roman"/>
          <w:kern w:val="36"/>
          <w:sz w:val="30"/>
          <w:szCs w:val="30"/>
        </w:rPr>
        <w:t xml:space="preserve"> </w:t>
      </w:r>
      <w:proofErr w:type="spellStart"/>
      <w:r w:rsidRPr="00386757">
        <w:rPr>
          <w:rFonts w:ascii="Trebuchet MS" w:eastAsia="Times New Roman" w:hAnsi="Trebuchet MS" w:cs="Times New Roman"/>
          <w:kern w:val="36"/>
          <w:sz w:val="30"/>
          <w:szCs w:val="30"/>
        </w:rPr>
        <w:t>primer</w:t>
      </w:r>
      <w:proofErr w:type="spellEnd"/>
      <w:r w:rsidRPr="00386757">
        <w:rPr>
          <w:rFonts w:ascii="Trebuchet MS" w:eastAsia="Times New Roman" w:hAnsi="Trebuchet MS" w:cs="Times New Roman"/>
          <w:kern w:val="36"/>
          <w:sz w:val="30"/>
          <w:szCs w:val="30"/>
        </w:rPr>
        <w:t xml:space="preserve"> GG</w:t>
      </w:r>
    </w:p>
    <w:p w:rsidR="00386757" w:rsidRPr="00386757" w:rsidRDefault="00386757" w:rsidP="00386757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386757">
        <w:rPr>
          <w:rFonts w:ascii="Arial" w:eastAsia="Times New Roman" w:hAnsi="Arial" w:cs="Arial"/>
          <w:sz w:val="20"/>
          <w:szCs w:val="20"/>
        </w:rPr>
        <w:t>Грунтовка под декоративную штукатурку «</w:t>
      </w:r>
      <w:proofErr w:type="spellStart"/>
      <w:r w:rsidRPr="00386757">
        <w:rPr>
          <w:rFonts w:ascii="Arial" w:eastAsia="Times New Roman" w:hAnsi="Arial" w:cs="Arial"/>
          <w:sz w:val="20"/>
          <w:szCs w:val="20"/>
        </w:rPr>
        <w:t>Universale</w:t>
      </w:r>
      <w:proofErr w:type="spellEnd"/>
      <w:r w:rsidRPr="003867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86757">
        <w:rPr>
          <w:rFonts w:ascii="Arial" w:eastAsia="Times New Roman" w:hAnsi="Arial" w:cs="Arial"/>
          <w:sz w:val="20"/>
          <w:szCs w:val="20"/>
        </w:rPr>
        <w:t>primer</w:t>
      </w:r>
      <w:proofErr w:type="spellEnd"/>
      <w:r w:rsidRPr="00386757">
        <w:rPr>
          <w:rFonts w:ascii="Arial" w:eastAsia="Times New Roman" w:hAnsi="Arial" w:cs="Arial"/>
          <w:sz w:val="20"/>
          <w:szCs w:val="20"/>
        </w:rPr>
        <w:t xml:space="preserve"> GG», произведенная итальянской компанией «</w:t>
      </w:r>
      <w:proofErr w:type="spellStart"/>
      <w:r w:rsidRPr="00386757">
        <w:rPr>
          <w:rFonts w:ascii="Arial" w:eastAsia="Times New Roman" w:hAnsi="Arial" w:cs="Arial"/>
          <w:sz w:val="20"/>
          <w:szCs w:val="20"/>
        </w:rPr>
        <w:t>Colorificio</w:t>
      </w:r>
      <w:proofErr w:type="spellEnd"/>
      <w:r w:rsidRPr="003867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86757">
        <w:rPr>
          <w:rFonts w:ascii="Arial" w:eastAsia="Times New Roman" w:hAnsi="Arial" w:cs="Arial"/>
          <w:sz w:val="20"/>
          <w:szCs w:val="20"/>
        </w:rPr>
        <w:t>Sammarinese</w:t>
      </w:r>
      <w:proofErr w:type="spellEnd"/>
      <w:r w:rsidRPr="00386757">
        <w:rPr>
          <w:rFonts w:ascii="Arial" w:eastAsia="Times New Roman" w:hAnsi="Arial" w:cs="Arial"/>
          <w:sz w:val="20"/>
          <w:szCs w:val="20"/>
        </w:rPr>
        <w:t>», призвана обеспечить идеальную поверхность для последующей отделки стен.</w:t>
      </w:r>
    </w:p>
    <w:p w:rsidR="00386757" w:rsidRPr="00386757" w:rsidRDefault="00386757" w:rsidP="00386757">
      <w:pPr>
        <w:spacing w:after="240" w:line="250" w:lineRule="atLeast"/>
        <w:rPr>
          <w:rFonts w:ascii="Arial" w:eastAsia="Times New Roman" w:hAnsi="Arial" w:cs="Arial"/>
          <w:sz w:val="20"/>
          <w:szCs w:val="20"/>
        </w:rPr>
      </w:pPr>
      <w:r w:rsidRPr="00386757">
        <w:rPr>
          <w:rFonts w:ascii="Arial" w:eastAsia="Times New Roman" w:hAnsi="Arial" w:cs="Arial"/>
          <w:sz w:val="20"/>
          <w:szCs w:val="20"/>
        </w:rPr>
        <w:t>Предлагаемая Компанией «</w:t>
      </w:r>
      <w:proofErr w:type="spellStart"/>
      <w:r w:rsidRPr="00386757">
        <w:rPr>
          <w:rFonts w:ascii="Arial" w:eastAsia="Times New Roman" w:hAnsi="Arial" w:cs="Arial"/>
          <w:sz w:val="20"/>
          <w:szCs w:val="20"/>
        </w:rPr>
        <w:t>Амеса</w:t>
      </w:r>
      <w:proofErr w:type="spellEnd"/>
      <w:r w:rsidRPr="00386757">
        <w:rPr>
          <w:rFonts w:ascii="Arial" w:eastAsia="Times New Roman" w:hAnsi="Arial" w:cs="Arial"/>
          <w:sz w:val="20"/>
          <w:szCs w:val="20"/>
        </w:rPr>
        <w:t>» грунтовка стен под штукатурку «</w:t>
      </w:r>
      <w:proofErr w:type="spellStart"/>
      <w:r w:rsidRPr="00386757">
        <w:rPr>
          <w:rFonts w:ascii="Arial" w:eastAsia="Times New Roman" w:hAnsi="Arial" w:cs="Arial"/>
          <w:sz w:val="20"/>
          <w:szCs w:val="20"/>
        </w:rPr>
        <w:t>Universale</w:t>
      </w:r>
      <w:proofErr w:type="spellEnd"/>
      <w:r w:rsidRPr="003867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86757">
        <w:rPr>
          <w:rFonts w:ascii="Arial" w:eastAsia="Times New Roman" w:hAnsi="Arial" w:cs="Arial"/>
          <w:sz w:val="20"/>
          <w:szCs w:val="20"/>
        </w:rPr>
        <w:t>primer</w:t>
      </w:r>
      <w:proofErr w:type="spellEnd"/>
      <w:r w:rsidRPr="00386757">
        <w:rPr>
          <w:rFonts w:ascii="Arial" w:eastAsia="Times New Roman" w:hAnsi="Arial" w:cs="Arial"/>
          <w:sz w:val="20"/>
          <w:szCs w:val="20"/>
        </w:rPr>
        <w:t xml:space="preserve"> GG» имеет в своем составе природный материал – кварцевый песок, превращенный в муку. Благодаря </w:t>
      </w:r>
      <w:proofErr w:type="gramStart"/>
      <w:r w:rsidRPr="00386757">
        <w:rPr>
          <w:rFonts w:ascii="Arial" w:eastAsia="Times New Roman" w:hAnsi="Arial" w:cs="Arial"/>
          <w:sz w:val="20"/>
          <w:szCs w:val="20"/>
        </w:rPr>
        <w:t>ему</w:t>
      </w:r>
      <w:proofErr w:type="gramEnd"/>
      <w:r w:rsidRPr="00386757">
        <w:rPr>
          <w:rFonts w:ascii="Arial" w:eastAsia="Times New Roman" w:hAnsi="Arial" w:cs="Arial"/>
          <w:sz w:val="20"/>
          <w:szCs w:val="20"/>
        </w:rPr>
        <w:t>, данная грунтовка обладает:</w:t>
      </w:r>
    </w:p>
    <w:p w:rsidR="00386757" w:rsidRPr="00386757" w:rsidRDefault="00386757" w:rsidP="00386757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386757">
        <w:rPr>
          <w:rFonts w:ascii="Arial" w:eastAsia="Times New Roman" w:hAnsi="Arial" w:cs="Arial"/>
          <w:sz w:val="20"/>
          <w:szCs w:val="20"/>
        </w:rPr>
        <w:t xml:space="preserve">Хорошей </w:t>
      </w:r>
      <w:proofErr w:type="spellStart"/>
      <w:r w:rsidRPr="00386757">
        <w:rPr>
          <w:rFonts w:ascii="Arial" w:eastAsia="Times New Roman" w:hAnsi="Arial" w:cs="Arial"/>
          <w:sz w:val="20"/>
          <w:szCs w:val="20"/>
        </w:rPr>
        <w:t>укрывистостью</w:t>
      </w:r>
      <w:proofErr w:type="spellEnd"/>
      <w:r w:rsidRPr="00386757">
        <w:rPr>
          <w:rFonts w:ascii="Arial" w:eastAsia="Times New Roman" w:hAnsi="Arial" w:cs="Arial"/>
          <w:sz w:val="20"/>
          <w:szCs w:val="20"/>
        </w:rPr>
        <w:t>;</w:t>
      </w:r>
    </w:p>
    <w:p w:rsidR="00386757" w:rsidRPr="00386757" w:rsidRDefault="00386757" w:rsidP="00386757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386757">
        <w:rPr>
          <w:rFonts w:ascii="Arial" w:eastAsia="Times New Roman" w:hAnsi="Arial" w:cs="Arial"/>
          <w:sz w:val="20"/>
          <w:szCs w:val="20"/>
        </w:rPr>
        <w:t>Низким водопотреблением;</w:t>
      </w:r>
    </w:p>
    <w:p w:rsidR="00386757" w:rsidRPr="00386757" w:rsidRDefault="00386757" w:rsidP="00386757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386757">
        <w:rPr>
          <w:rFonts w:ascii="Arial" w:eastAsia="Times New Roman" w:hAnsi="Arial" w:cs="Arial"/>
          <w:sz w:val="20"/>
          <w:szCs w:val="20"/>
        </w:rPr>
        <w:t>Повышенной эластичностью;</w:t>
      </w:r>
    </w:p>
    <w:p w:rsidR="00386757" w:rsidRPr="00386757" w:rsidRDefault="00386757" w:rsidP="00386757">
      <w:pPr>
        <w:numPr>
          <w:ilvl w:val="0"/>
          <w:numId w:val="1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386757">
        <w:rPr>
          <w:rFonts w:ascii="Arial" w:eastAsia="Times New Roman" w:hAnsi="Arial" w:cs="Arial"/>
          <w:sz w:val="20"/>
          <w:szCs w:val="20"/>
        </w:rPr>
        <w:t>Химической инертностью;</w:t>
      </w:r>
    </w:p>
    <w:p w:rsidR="00386757" w:rsidRPr="00386757" w:rsidRDefault="00386757" w:rsidP="00386757">
      <w:pPr>
        <w:numPr>
          <w:ilvl w:val="0"/>
          <w:numId w:val="1"/>
        </w:numPr>
        <w:spacing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386757">
        <w:rPr>
          <w:rFonts w:ascii="Arial" w:eastAsia="Times New Roman" w:hAnsi="Arial" w:cs="Arial"/>
          <w:sz w:val="20"/>
          <w:szCs w:val="20"/>
        </w:rPr>
        <w:t>Повышенной морозостойкостью.</w:t>
      </w:r>
    </w:p>
    <w:p w:rsidR="00386757" w:rsidRPr="00386757" w:rsidRDefault="00386757" w:rsidP="00386757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386757">
        <w:rPr>
          <w:rFonts w:ascii="Arial" w:eastAsia="Times New Roman" w:hAnsi="Arial" w:cs="Arial"/>
          <w:sz w:val="20"/>
          <w:szCs w:val="20"/>
        </w:rPr>
        <w:t>Она интересна потребителю тем, что грунтовочные работы можно проводить в любых атмосферных условиях, качество поверхности, подготовленное под декоративную штукатурку, будет высоким. В каталоге компании «</w:t>
      </w:r>
      <w:proofErr w:type="spellStart"/>
      <w:r w:rsidRPr="00386757">
        <w:rPr>
          <w:rFonts w:ascii="Arial" w:eastAsia="Times New Roman" w:hAnsi="Arial" w:cs="Arial"/>
          <w:sz w:val="20"/>
          <w:szCs w:val="20"/>
        </w:rPr>
        <w:t>Амеса</w:t>
      </w:r>
      <w:proofErr w:type="spellEnd"/>
      <w:r w:rsidRPr="00386757">
        <w:rPr>
          <w:rFonts w:ascii="Arial" w:eastAsia="Times New Roman" w:hAnsi="Arial" w:cs="Arial"/>
          <w:sz w:val="20"/>
          <w:szCs w:val="20"/>
        </w:rPr>
        <w:t xml:space="preserve">» универсальные </w:t>
      </w:r>
      <w:proofErr w:type="spellStart"/>
      <w:r w:rsidRPr="00386757">
        <w:rPr>
          <w:rFonts w:ascii="Arial" w:eastAsia="Times New Roman" w:hAnsi="Arial" w:cs="Arial"/>
          <w:sz w:val="20"/>
          <w:szCs w:val="20"/>
        </w:rPr>
        <w:t>укрывистые</w:t>
      </w:r>
      <w:proofErr w:type="spellEnd"/>
      <w:r w:rsidRPr="00386757">
        <w:rPr>
          <w:rFonts w:ascii="Arial" w:eastAsia="Times New Roman" w:hAnsi="Arial" w:cs="Arial"/>
          <w:sz w:val="20"/>
          <w:szCs w:val="20"/>
        </w:rPr>
        <w:t xml:space="preserve"> грунтовки занимают достойное место. Ведь они помогают оформить фасады качественно с точки зрения функциональности и эстетики.</w:t>
      </w:r>
    </w:p>
    <w:p w:rsidR="00386757" w:rsidRPr="00386757" w:rsidRDefault="00386757" w:rsidP="00386757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386757">
        <w:rPr>
          <w:rFonts w:ascii="Trebuchet MS" w:eastAsia="Times New Roman" w:hAnsi="Trebuchet MS" w:cs="Times New Roman"/>
          <w:kern w:val="36"/>
          <w:sz w:val="28"/>
          <w:szCs w:val="28"/>
        </w:rPr>
        <w:t>Упаковка:</w:t>
      </w:r>
      <w:r w:rsidRPr="00386757">
        <w:rPr>
          <w:rFonts w:ascii="Trebuchet MS" w:eastAsia="Times New Roman" w:hAnsi="Trebuchet MS" w:cs="Times New Roman"/>
          <w:kern w:val="36"/>
          <w:sz w:val="30"/>
          <w:szCs w:val="30"/>
        </w:rPr>
        <w:t xml:space="preserve"> </w:t>
      </w:r>
      <w:r w:rsidRPr="00386757">
        <w:rPr>
          <w:rFonts w:ascii="Arial" w:eastAsia="Times New Roman" w:hAnsi="Arial" w:cs="Arial"/>
          <w:sz w:val="20"/>
          <w:szCs w:val="20"/>
        </w:rPr>
        <w:t>4л, 14л</w:t>
      </w:r>
    </w:p>
    <w:p w:rsidR="00386757" w:rsidRDefault="00386757" w:rsidP="00386757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  <w:vertAlign w:val="superscript"/>
        </w:rPr>
      </w:pPr>
      <w:r w:rsidRPr="00386757">
        <w:rPr>
          <w:rFonts w:ascii="Trebuchet MS" w:eastAsia="Times New Roman" w:hAnsi="Trebuchet MS" w:cs="Times New Roman"/>
          <w:kern w:val="36"/>
          <w:sz w:val="28"/>
          <w:szCs w:val="28"/>
        </w:rPr>
        <w:t xml:space="preserve">Расход: </w:t>
      </w:r>
      <w:r w:rsidRPr="00386757">
        <w:rPr>
          <w:rFonts w:ascii="Arial" w:eastAsia="Times New Roman" w:hAnsi="Arial" w:cs="Arial"/>
          <w:sz w:val="20"/>
          <w:szCs w:val="20"/>
        </w:rPr>
        <w:t>0,150 л/м</w:t>
      </w:r>
      <w:proofErr w:type="gramStart"/>
      <w:r w:rsidRPr="00386757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proofErr w:type="gramEnd"/>
      <w:r w:rsidRPr="00386757">
        <w:rPr>
          <w:rFonts w:ascii="Arial" w:eastAsia="Times New Roman" w:hAnsi="Arial" w:cs="Arial"/>
          <w:sz w:val="20"/>
          <w:szCs w:val="20"/>
        </w:rPr>
        <w:t>, т.е. 4л = 27м</w:t>
      </w:r>
      <w:r w:rsidRPr="00386757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386757">
        <w:rPr>
          <w:rFonts w:ascii="Arial" w:eastAsia="Times New Roman" w:hAnsi="Arial" w:cs="Arial"/>
          <w:sz w:val="20"/>
          <w:szCs w:val="20"/>
        </w:rPr>
        <w:t>, 14 = 93м</w:t>
      </w:r>
      <w:r w:rsidRPr="00386757">
        <w:rPr>
          <w:rFonts w:ascii="Arial" w:eastAsia="Times New Roman" w:hAnsi="Arial" w:cs="Arial"/>
          <w:sz w:val="20"/>
          <w:szCs w:val="20"/>
          <w:vertAlign w:val="superscript"/>
        </w:rPr>
        <w:t>2</w:t>
      </w:r>
    </w:p>
    <w:p w:rsidR="00386757" w:rsidRDefault="00386757" w:rsidP="00386757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Trebuchet MS" w:eastAsia="Times New Roman" w:hAnsi="Trebuchet MS" w:cs="Times New Roman"/>
          <w:kern w:val="36"/>
          <w:sz w:val="28"/>
          <w:szCs w:val="28"/>
        </w:rPr>
        <w:t xml:space="preserve">Нанесение: </w:t>
      </w:r>
      <w:r w:rsidRPr="00386757">
        <w:rPr>
          <w:rFonts w:ascii="Arial" w:eastAsia="Times New Roman" w:hAnsi="Arial" w:cs="Arial"/>
          <w:sz w:val="20"/>
          <w:szCs w:val="20"/>
        </w:rPr>
        <w:t>В</w:t>
      </w:r>
      <w:r>
        <w:rPr>
          <w:rFonts w:ascii="Arial" w:eastAsia="Times New Roman" w:hAnsi="Arial" w:cs="Arial"/>
          <w:sz w:val="20"/>
          <w:szCs w:val="20"/>
        </w:rPr>
        <w:t>аликом, кистью.</w:t>
      </w:r>
    </w:p>
    <w:p w:rsidR="00386757" w:rsidRDefault="00931E05" w:rsidP="00386757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 ровную, </w:t>
      </w:r>
      <w:proofErr w:type="gramStart"/>
      <w:r>
        <w:rPr>
          <w:rFonts w:ascii="Arial" w:eastAsia="Times New Roman" w:hAnsi="Arial" w:cs="Arial"/>
          <w:sz w:val="20"/>
          <w:szCs w:val="20"/>
        </w:rPr>
        <w:t>сухую, не впитывающую поверхность наносят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материал равномерно в один слой.</w:t>
      </w:r>
    </w:p>
    <w:p w:rsidR="00931E05" w:rsidRPr="00386757" w:rsidRDefault="00931E05" w:rsidP="00386757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  <w:vertAlign w:val="superscript"/>
        </w:rPr>
      </w:pPr>
    </w:p>
    <w:p w:rsidR="00386757" w:rsidRPr="00386757" w:rsidRDefault="00386757" w:rsidP="00386757">
      <w:pPr>
        <w:shd w:val="clear" w:color="auto" w:fill="FFFFFF"/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</w:p>
    <w:p w:rsidR="00005336" w:rsidRPr="00386757" w:rsidRDefault="00005336"/>
    <w:sectPr w:rsidR="00005336" w:rsidRPr="0038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0139"/>
    <w:multiLevelType w:val="multilevel"/>
    <w:tmpl w:val="71F0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6757"/>
    <w:rsid w:val="00005336"/>
    <w:rsid w:val="00386757"/>
    <w:rsid w:val="0093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675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5921">
          <w:marLeft w:val="0"/>
          <w:marRight w:val="0"/>
          <w:marTop w:val="250"/>
          <w:marBottom w:val="250"/>
          <w:divBdr>
            <w:top w:val="none" w:sz="0" w:space="6" w:color="auto"/>
            <w:left w:val="double" w:sz="4" w:space="16" w:color="FCBD61"/>
            <w:bottom w:val="none" w:sz="0" w:space="6" w:color="auto"/>
            <w:right w:val="double" w:sz="4" w:space="16" w:color="FCBD6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Akkras</dc:creator>
  <cp:keywords/>
  <dc:description/>
  <cp:lastModifiedBy>Akkras</cp:lastModifiedBy>
  <cp:revision>2</cp:revision>
  <dcterms:created xsi:type="dcterms:W3CDTF">2014-11-15T06:51:00Z</dcterms:created>
  <dcterms:modified xsi:type="dcterms:W3CDTF">2014-11-15T07:02:00Z</dcterms:modified>
</cp:coreProperties>
</file>